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4CA" w:rsidRPr="00F634CA" w:rsidRDefault="00F634CA" w:rsidP="00F634C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Отчет</w:t>
      </w:r>
    </w:p>
    <w:p w:rsidR="00F634CA" w:rsidRPr="00F634CA" w:rsidRDefault="00F634CA" w:rsidP="00F634C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выполнении предписания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3834/ 25-п/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ноября</w:t>
      </w:r>
      <w:proofErr w:type="gramEnd"/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    </w:t>
      </w:r>
    </w:p>
    <w:p w:rsidR="00544C89" w:rsidRDefault="00544C89" w:rsidP="00F634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34CA" w:rsidRPr="00F634CA" w:rsidRDefault="00F634CA" w:rsidP="00F634CA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№13»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ениногорска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устранения выявленных нарушений, </w:t>
      </w:r>
      <w:r w:rsidRPr="00F634CA">
        <w:rPr>
          <w:rFonts w:ascii="Times New Roman" w:hAnsi="Times New Roman" w:cs="Times New Roman"/>
          <w:sz w:val="24"/>
          <w:szCs w:val="24"/>
        </w:rPr>
        <w:t>для устранения замечаний по соблюдению санитарно-эпидемиологических требований к устройству, содержанию и организации работы учреждения</w:t>
      </w:r>
      <w: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  мероприятия: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4216"/>
        <w:gridCol w:w="1852"/>
        <w:gridCol w:w="2579"/>
      </w:tblGrid>
      <w:tr w:rsidR="00544C89" w:rsidRPr="00F634CA" w:rsidTr="00672F1A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нарушения</w:t>
            </w: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Default="00F634CA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группах, на пищеблоке в цехе холодных закусок  проводить итоговый  вычет остатка работы кварцевой лампы с целью его своевременной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указан ресурс лампы и дата ввода в эксплуатацию. </w:t>
            </w:r>
          </w:p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544C89" w:rsidP="00F634C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</w:t>
            </w:r>
            <w:r w:rsidR="00F634CA" w:rsidRP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="00F6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91063" w:rsidRDefault="00672F1A" w:rsidP="00E910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Выполнено. </w:t>
            </w:r>
          </w:p>
          <w:p w:rsidR="00F634CA" w:rsidRPr="00F634CA" w:rsidRDefault="00672F1A" w:rsidP="00E910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вычет  остатка работы кварцевой лампы ведется</w:t>
            </w:r>
            <w:r w:rsidR="00E91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644EE9" w:rsidP="00644EE9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у всех сотрудников ДОУ имеются профилактические прививки в соотве</w:t>
            </w:r>
            <w:r w:rsid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ствии с Национальным календарем РФ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иммунизация против дифтерии и столбняка 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Шавалеевой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А.А.) </w:t>
            </w: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</w:t>
            </w:r>
            <w:r w:rsidRP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4C89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Выполнено</w:t>
            </w:r>
          </w:p>
          <w:p w:rsidR="00F634CA" w:rsidRDefault="00544C89" w:rsidP="00672F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Прививка   сотрудник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Шавалеевой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А.А.   </w:t>
            </w:r>
            <w:r w:rsid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  дифтерии и столбняка поставлена</w:t>
            </w:r>
          </w:p>
          <w:p w:rsidR="00F634CA" w:rsidRPr="00F634CA" w:rsidRDefault="00F634CA" w:rsidP="00672F1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544C89" w:rsidRPr="00F634CA" w:rsidTr="00E91063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34CA" w:rsidRPr="00F634CA" w:rsidRDefault="00F634CA" w:rsidP="00E9106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34CA" w:rsidRDefault="00544C89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допускать удлинение интервалов между прохождением ФЛГ-обследования</w:t>
            </w:r>
          </w:p>
          <w:p w:rsidR="00F634CA" w:rsidRPr="00F634CA" w:rsidRDefault="00F634CA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34CA" w:rsidRPr="00F634CA" w:rsidRDefault="00672F1A" w:rsidP="00672F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</w:t>
            </w:r>
            <w:r w:rsidRPr="0067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01.02.2018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1063" w:rsidRDefault="00E91063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Выполнено.</w:t>
            </w:r>
          </w:p>
          <w:p w:rsidR="00F634CA" w:rsidRPr="00F634CA" w:rsidRDefault="00E91063" w:rsidP="00F634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ФЛГ-обследования проводятся своевременно, длительные интервалы не допускаются. </w:t>
            </w:r>
          </w:p>
        </w:tc>
      </w:tr>
    </w:tbl>
    <w:p w:rsidR="00636575" w:rsidRDefault="00636575"/>
    <w:p w:rsidR="00E91063" w:rsidRDefault="00E91063"/>
    <w:p w:rsidR="00E91063" w:rsidRDefault="00E91063"/>
    <w:p w:rsidR="00E91063" w:rsidRDefault="00E91063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  <w:r w:rsidRPr="00E91063">
        <w:rPr>
          <w:rFonts w:ascii="Times New Roman" w:hAnsi="Times New Roman" w:cs="Times New Roman"/>
          <w:sz w:val="24"/>
          <w:szCs w:val="24"/>
        </w:rPr>
        <w:t>Заведующая МБДОУ:</w:t>
      </w:r>
      <w:r w:rsidRPr="00E91063">
        <w:rPr>
          <w:rFonts w:ascii="Times New Roman" w:hAnsi="Times New Roman" w:cs="Times New Roman"/>
          <w:sz w:val="24"/>
          <w:szCs w:val="24"/>
        </w:rPr>
        <w:tab/>
        <w:t>Хасанова Г.И.</w:t>
      </w: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Pr="00F634CA" w:rsidRDefault="00222FAD" w:rsidP="00222FA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Отчет</w:t>
      </w:r>
    </w:p>
    <w:p w:rsidR="00222FAD" w:rsidRPr="00F634CA" w:rsidRDefault="00222FAD" w:rsidP="00222FA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выполнении предписания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3834/ 25-п/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ноября</w:t>
      </w:r>
      <w:proofErr w:type="gramEnd"/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F634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    </w:t>
      </w:r>
    </w:p>
    <w:p w:rsidR="00222FAD" w:rsidRDefault="00222FAD" w:rsidP="00222F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FAD" w:rsidRPr="00F634CA" w:rsidRDefault="00222FAD" w:rsidP="00222FA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№13»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ениногорска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устранения выявленных нарушений, </w:t>
      </w:r>
      <w:r w:rsidRPr="00F634CA">
        <w:rPr>
          <w:rFonts w:ascii="Times New Roman" w:hAnsi="Times New Roman" w:cs="Times New Roman"/>
          <w:sz w:val="24"/>
          <w:szCs w:val="24"/>
        </w:rPr>
        <w:t>для устранения замечаний по соблюдению санитарно-эпидемиологических требований к устройству, содержанию и организации работы учреждения</w:t>
      </w:r>
      <w:r>
        <w:t xml:space="preserve"> </w:t>
      </w:r>
      <w:r w:rsidRPr="00F63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  мероприятия: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4159"/>
        <w:gridCol w:w="2269"/>
        <w:gridCol w:w="2374"/>
      </w:tblGrid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15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Наименование нарушения</w:t>
            </w:r>
          </w:p>
        </w:tc>
        <w:tc>
          <w:tcPr>
            <w:tcW w:w="22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74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9" w:type="dxa"/>
          </w:tcPr>
          <w:p w:rsidR="00222FAD" w:rsidRPr="00222FAD" w:rsidRDefault="00222FAD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Предоставить документарное подтверждение о безопасности завезенного песка, а именно  санитарно-химическим, микробиологическим, радиологическим показателям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F61307" w:rsidP="00F61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Заявление на имя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 написано о проведении исследований песка, счет в бухгалтерии Филиала ФБУЗ взят, по перечислению  денег будет проведен забор песка и проведены исследования. </w:t>
            </w:r>
          </w:p>
          <w:p w:rsidR="004E07FB" w:rsidRPr="004E07FB" w:rsidRDefault="004E07FB" w:rsidP="00F613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07FB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1</w:t>
            </w:r>
            <w:bookmarkStart w:id="0" w:name="_GoBack"/>
            <w:bookmarkEnd w:id="0"/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9" w:type="dxa"/>
          </w:tcPr>
          <w:p w:rsidR="00222FAD" w:rsidRPr="00222FAD" w:rsidRDefault="00262CF5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освещенности на 2-х рабочих местах довести до нормативных показателей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EC4A1A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освещенности доведен до нормативных показателей.</w:t>
            </w:r>
          </w:p>
          <w:p w:rsidR="00EC4A1A" w:rsidRPr="00EC4A1A" w:rsidRDefault="00EC4A1A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Копия протокола измерений освещенности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от 19.04.2018г </w:t>
            </w: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№2)</w:t>
            </w:r>
          </w:p>
          <w:p w:rsidR="00EC4A1A" w:rsidRPr="00222FAD" w:rsidRDefault="00EC4A1A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9" w:type="dxa"/>
          </w:tcPr>
          <w:p w:rsidR="00222FAD" w:rsidRPr="00222FAD" w:rsidRDefault="00262CF5" w:rsidP="00B01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Постельные принадлежности укомплектовать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наматра</w:t>
            </w:r>
            <w:r w:rsidR="00B014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Приобретены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комплекта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наматрасников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используются в работе</w:t>
            </w:r>
          </w:p>
          <w:p w:rsidR="00B0140B" w:rsidRPr="00EC4A1A" w:rsidRDefault="00B0140B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 3</w:t>
            </w:r>
          </w:p>
          <w:p w:rsidR="00B0140B" w:rsidRP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>Копии товарных накладных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9" w:type="dxa"/>
          </w:tcPr>
          <w:p w:rsidR="00222FAD" w:rsidRPr="00222FAD" w:rsidRDefault="00262CF5" w:rsidP="00262C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пищеблоке и в буфетных групп в месте присоединения моечных ванных к канализационной системе предусмотреть воздушный разрыв с приемной воронкой.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9570E5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Сифоны с приемной воронкой установлены в буфетных и на пищеблоке</w:t>
            </w:r>
          </w:p>
          <w:p w:rsidR="009570E5" w:rsidRPr="009570E5" w:rsidRDefault="009570E5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570E5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№4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59" w:type="dxa"/>
          </w:tcPr>
          <w:p w:rsidR="00222FAD" w:rsidRP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пищеблоке в работе 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разделочные доски из дерева твердых пород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01.05.2018</w:t>
            </w:r>
          </w:p>
        </w:tc>
        <w:tc>
          <w:tcPr>
            <w:tcW w:w="2374" w:type="dxa"/>
          </w:tcPr>
          <w:p w:rsidR="00222FAD" w:rsidRDefault="00B0140B" w:rsidP="00222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используемые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пищеблоке доски из дерева твердых пород</w:t>
            </w:r>
          </w:p>
          <w:p w:rsidR="00B0140B" w:rsidRPr="00EC4A1A" w:rsidRDefault="00B0140B" w:rsidP="00222FA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Приложение №5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159" w:type="dxa"/>
          </w:tcPr>
          <w:p w:rsidR="00222FAD" w:rsidRPr="00222FAD" w:rsidRDefault="00B0140B" w:rsidP="00B01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умывальных комнатах детского сада выполнить маркировку на полотенцах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EC4A1A" w:rsidP="00EC4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на полотенцах выполнена в обеих группах</w:t>
            </w:r>
          </w:p>
          <w:p w:rsidR="00EC4A1A" w:rsidRPr="00EC4A1A" w:rsidRDefault="00EC4A1A" w:rsidP="00EC4A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4A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Приложение № 6 </w:t>
            </w:r>
          </w:p>
        </w:tc>
      </w:tr>
      <w:tr w:rsidR="00222FAD" w:rsidTr="00B1392F">
        <w:tc>
          <w:tcPr>
            <w:tcW w:w="769" w:type="dxa"/>
          </w:tcPr>
          <w:p w:rsidR="00222FAD" w:rsidRPr="00222FAD" w:rsidRDefault="00222FAD" w:rsidP="00222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F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9" w:type="dxa"/>
          </w:tcPr>
          <w:p w:rsidR="00222FAD" w:rsidRPr="00222FAD" w:rsidRDefault="00B0140B" w:rsidP="00957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контроль за качеством предоставляемых услуг горячего питания 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Санрайз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а именно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норм питания на одного ребенка по количеству продуктов в граммах. Предоставить 2-хнедельное обсчитанное меню со средним значением за весь период по белкам</w:t>
            </w:r>
            <w:r w:rsidR="00B139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жирам, углеводам ,калорийности с ссылкой на рецептуру используемых блюд, в меню на ужин исключить повторяемость блюд 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2-х дней.  </w:t>
            </w:r>
          </w:p>
        </w:tc>
        <w:tc>
          <w:tcPr>
            <w:tcW w:w="2269" w:type="dxa"/>
          </w:tcPr>
          <w:p w:rsidR="00222FAD" w:rsidRPr="00222FAD" w:rsidRDefault="00B0140B" w:rsidP="00B01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01.05.2018</w:t>
            </w:r>
          </w:p>
        </w:tc>
        <w:tc>
          <w:tcPr>
            <w:tcW w:w="2374" w:type="dxa"/>
          </w:tcPr>
          <w:p w:rsidR="00222FAD" w:rsidRDefault="00B1392F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Нормы питания </w:t>
            </w:r>
            <w:r w:rsidR="00F6130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 по всем продуктам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соблюдаются;</w:t>
            </w:r>
          </w:p>
          <w:p w:rsidR="00B1392F" w:rsidRDefault="00B1392F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2-хнедельном меню нет повторяемости блюд в течение 2-х дней, </w:t>
            </w:r>
          </w:p>
          <w:p w:rsidR="00F61307" w:rsidRPr="00222FAD" w:rsidRDefault="00744648" w:rsidP="00B1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подсчет по белкам, жирам, углеводам и калорийности за апрель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есяц согласно 2-хнедельного меню .</w:t>
            </w:r>
          </w:p>
        </w:tc>
      </w:tr>
    </w:tbl>
    <w:p w:rsidR="00222FAD" w:rsidRDefault="00222FAD" w:rsidP="00222FAD"/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D53044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МБДОУ:                                                                 Хасанова Г.И.</w:t>
      </w: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222FAD" w:rsidRDefault="00222FAD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Pr="0078699A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Выполнение норм питания по основным продуктам:</w:t>
      </w:r>
    </w:p>
    <w:p w:rsidR="009570E5" w:rsidRPr="0078699A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Мясо-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100%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Рыба-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100%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Творог-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93%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Молоко-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>98%</w:t>
      </w:r>
    </w:p>
    <w:p w:rsidR="009570E5" w:rsidRPr="0078699A" w:rsidRDefault="009570E5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Овощи свежие-</w:t>
      </w:r>
      <w:r w:rsidR="0078699A" w:rsidRPr="0078699A">
        <w:rPr>
          <w:rFonts w:ascii="Times New Roman" w:hAnsi="Times New Roman" w:cs="Times New Roman"/>
          <w:b/>
          <w:sz w:val="24"/>
          <w:szCs w:val="24"/>
        </w:rPr>
        <w:t xml:space="preserve"> 95%</w:t>
      </w:r>
    </w:p>
    <w:p w:rsidR="009570E5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Фрукты свежие -98%</w:t>
      </w:r>
    </w:p>
    <w:p w:rsidR="0078699A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Крупы-98%</w:t>
      </w:r>
    </w:p>
    <w:p w:rsidR="0078699A" w:rsidRPr="0078699A" w:rsidRDefault="0078699A" w:rsidP="0078699A">
      <w:pPr>
        <w:tabs>
          <w:tab w:val="left" w:pos="6360"/>
        </w:tabs>
        <w:rPr>
          <w:rFonts w:ascii="Times New Roman" w:hAnsi="Times New Roman" w:cs="Times New Roman"/>
          <w:b/>
          <w:sz w:val="24"/>
          <w:szCs w:val="24"/>
        </w:rPr>
      </w:pPr>
      <w:r w:rsidRPr="0078699A">
        <w:rPr>
          <w:rFonts w:ascii="Times New Roman" w:hAnsi="Times New Roman" w:cs="Times New Roman"/>
          <w:b/>
          <w:sz w:val="24"/>
          <w:szCs w:val="24"/>
        </w:rPr>
        <w:t>Макаронные изделия-107%</w:t>
      </w:r>
    </w:p>
    <w:p w:rsidR="0078699A" w:rsidRPr="0078699A" w:rsidRDefault="0078699A" w:rsidP="009570E5">
      <w:pPr>
        <w:tabs>
          <w:tab w:val="left" w:pos="6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0E5" w:rsidRDefault="009570E5" w:rsidP="009570E5">
      <w:pPr>
        <w:tabs>
          <w:tab w:val="left" w:pos="63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p w:rsidR="009570E5" w:rsidRPr="00E91063" w:rsidRDefault="009570E5" w:rsidP="00E91063">
      <w:pPr>
        <w:tabs>
          <w:tab w:val="left" w:pos="6360"/>
        </w:tabs>
        <w:rPr>
          <w:rFonts w:ascii="Times New Roman" w:hAnsi="Times New Roman" w:cs="Times New Roman"/>
          <w:sz w:val="24"/>
          <w:szCs w:val="24"/>
        </w:rPr>
      </w:pPr>
    </w:p>
    <w:sectPr w:rsidR="009570E5" w:rsidRPr="00E91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F6CF1"/>
    <w:multiLevelType w:val="multilevel"/>
    <w:tmpl w:val="719E244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EA7024"/>
    <w:multiLevelType w:val="multilevel"/>
    <w:tmpl w:val="B73A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40EB9"/>
    <w:multiLevelType w:val="multilevel"/>
    <w:tmpl w:val="1F8A3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4B0769"/>
    <w:multiLevelType w:val="multilevel"/>
    <w:tmpl w:val="E7BCA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3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4CA"/>
    <w:rsid w:val="00222FAD"/>
    <w:rsid w:val="00262CF5"/>
    <w:rsid w:val="002F7C3A"/>
    <w:rsid w:val="004E07FB"/>
    <w:rsid w:val="00544C89"/>
    <w:rsid w:val="00636575"/>
    <w:rsid w:val="00644EE9"/>
    <w:rsid w:val="00672F1A"/>
    <w:rsid w:val="00697A15"/>
    <w:rsid w:val="00744648"/>
    <w:rsid w:val="0078699A"/>
    <w:rsid w:val="007A3B51"/>
    <w:rsid w:val="009570E5"/>
    <w:rsid w:val="00B0140B"/>
    <w:rsid w:val="00B1392F"/>
    <w:rsid w:val="00D53044"/>
    <w:rsid w:val="00E91063"/>
    <w:rsid w:val="00EC4A1A"/>
    <w:rsid w:val="00F61307"/>
    <w:rsid w:val="00F6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0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7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0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7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cp:lastPrinted>2018-04-27T07:23:00Z</cp:lastPrinted>
  <dcterms:created xsi:type="dcterms:W3CDTF">2018-04-26T11:02:00Z</dcterms:created>
  <dcterms:modified xsi:type="dcterms:W3CDTF">2018-04-27T07:24:00Z</dcterms:modified>
</cp:coreProperties>
</file>